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C3" w:rsidRPr="0071766F" w:rsidRDefault="00C5165B" w:rsidP="00C5165B">
      <w:pPr>
        <w:bidi/>
        <w:jc w:val="center"/>
        <w:rPr>
          <w:rFonts w:ascii="Arabic Typesetting" w:hAnsi="Arabic Typesetting" w:cs="Arabic Typesetting"/>
          <w:b/>
          <w:bCs/>
          <w:sz w:val="36"/>
          <w:szCs w:val="36"/>
          <w:rtl/>
          <w:lang w:bidi="ar-JO"/>
        </w:rPr>
      </w:pPr>
      <w:r w:rsidRPr="0071766F">
        <w:rPr>
          <w:rFonts w:ascii="Arabic Typesetting" w:hAnsi="Arabic Typesetting" w:cs="Arabic Typesetting"/>
          <w:b/>
          <w:bCs/>
          <w:sz w:val="36"/>
          <w:szCs w:val="36"/>
          <w:rtl/>
          <w:lang w:bidi="ar-JO"/>
        </w:rPr>
        <w:t>الانتاج الحيواني</w:t>
      </w:r>
    </w:p>
    <w:p w:rsidR="00C5165B" w:rsidRDefault="00C5165B" w:rsidP="00C5165B">
      <w:pPr>
        <w:bidi/>
        <w:jc w:val="center"/>
        <w:rPr>
          <w:rtl/>
          <w:lang w:bidi="ar-JO"/>
        </w:rPr>
      </w:pPr>
    </w:p>
    <w:tbl>
      <w:tblPr>
        <w:bidiVisual/>
        <w:tblW w:w="5000" w:type="pct"/>
        <w:tblLayout w:type="fixed"/>
        <w:tblLook w:val="04A0"/>
      </w:tblPr>
      <w:tblGrid>
        <w:gridCol w:w="2361"/>
        <w:gridCol w:w="1442"/>
        <w:gridCol w:w="1063"/>
        <w:gridCol w:w="193"/>
        <w:gridCol w:w="186"/>
        <w:gridCol w:w="237"/>
        <w:gridCol w:w="925"/>
        <w:gridCol w:w="1666"/>
        <w:gridCol w:w="1503"/>
      </w:tblGrid>
      <w:tr w:rsidR="00C5165B" w:rsidRPr="00C5165B" w:rsidTr="00C5165B">
        <w:trPr>
          <w:trHeight w:val="499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71766F" w:rsidP="0071766F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انتاج المملكة من ال</w:t>
            </w:r>
            <w:r w:rsidR="00C5165B"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لحــوم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ال</w:t>
            </w:r>
            <w:r w:rsidR="00C5165B"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حمـــراء - الف طــن</w:t>
            </w:r>
          </w:p>
        </w:tc>
      </w:tr>
      <w:tr w:rsidR="00C5165B" w:rsidRPr="00C5165B" w:rsidTr="00C5165B">
        <w:trPr>
          <w:trHeight w:val="499"/>
        </w:trPr>
        <w:tc>
          <w:tcPr>
            <w:tcW w:w="1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السنة</w:t>
            </w:r>
          </w:p>
        </w:tc>
        <w:tc>
          <w:tcPr>
            <w:tcW w:w="7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ضآن</w:t>
            </w:r>
          </w:p>
        </w:tc>
        <w:tc>
          <w:tcPr>
            <w:tcW w:w="65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ماعز</w:t>
            </w:r>
          </w:p>
        </w:tc>
        <w:tc>
          <w:tcPr>
            <w:tcW w:w="70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ابقار</w:t>
            </w:r>
          </w:p>
        </w:tc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جمال</w:t>
            </w:r>
          </w:p>
        </w:tc>
        <w:tc>
          <w:tcPr>
            <w:tcW w:w="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C5165B" w:rsidRPr="00C5165B" w:rsidTr="00C5165B">
        <w:trPr>
          <w:trHeight w:val="499"/>
        </w:trPr>
        <w:tc>
          <w:tcPr>
            <w:tcW w:w="123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9.3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2.6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6.28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0.300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18.5</w:t>
            </w:r>
          </w:p>
        </w:tc>
      </w:tr>
      <w:tr w:rsidR="00C5165B" w:rsidRPr="00C5165B" w:rsidTr="00C5165B">
        <w:trPr>
          <w:trHeight w:val="499"/>
        </w:trPr>
        <w:tc>
          <w:tcPr>
            <w:tcW w:w="123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17.4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5.1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6.28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0.350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29.2</w:t>
            </w:r>
          </w:p>
        </w:tc>
      </w:tr>
      <w:tr w:rsidR="00C5165B" w:rsidRPr="00C5165B" w:rsidTr="00C5165B">
        <w:trPr>
          <w:trHeight w:val="499"/>
        </w:trPr>
        <w:tc>
          <w:tcPr>
            <w:tcW w:w="123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15.7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6.1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5.80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0.350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28.0</w:t>
            </w:r>
          </w:p>
        </w:tc>
      </w:tr>
      <w:tr w:rsidR="00C5165B" w:rsidRPr="00C5165B" w:rsidTr="00C5165B">
        <w:trPr>
          <w:trHeight w:val="499"/>
        </w:trPr>
        <w:tc>
          <w:tcPr>
            <w:tcW w:w="12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13.2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4.6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6.25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0.350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24.4</w:t>
            </w:r>
          </w:p>
        </w:tc>
      </w:tr>
      <w:tr w:rsidR="00C5165B" w:rsidRPr="00C5165B" w:rsidTr="00C5165B">
        <w:trPr>
          <w:trHeight w:val="499"/>
        </w:trPr>
        <w:tc>
          <w:tcPr>
            <w:tcW w:w="12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2011</w:t>
            </w:r>
          </w:p>
        </w:tc>
        <w:tc>
          <w:tcPr>
            <w:tcW w:w="7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8.8</w:t>
            </w:r>
          </w:p>
        </w:tc>
        <w:tc>
          <w:tcPr>
            <w:tcW w:w="65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3.3</w:t>
            </w:r>
          </w:p>
        </w:tc>
        <w:tc>
          <w:tcPr>
            <w:tcW w:w="704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5.00</w:t>
            </w:r>
          </w:p>
        </w:tc>
        <w:tc>
          <w:tcPr>
            <w:tcW w:w="8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0.300</w:t>
            </w:r>
          </w:p>
        </w:tc>
        <w:tc>
          <w:tcPr>
            <w:tcW w:w="7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17.4</w:t>
            </w:r>
          </w:p>
        </w:tc>
      </w:tr>
      <w:tr w:rsidR="00C5165B" w:rsidRPr="00C5165B" w:rsidTr="00C5165B">
        <w:trPr>
          <w:trHeight w:val="499"/>
        </w:trPr>
        <w:tc>
          <w:tcPr>
            <w:tcW w:w="12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2012</w:t>
            </w:r>
          </w:p>
        </w:tc>
        <w:tc>
          <w:tcPr>
            <w:tcW w:w="7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9.9</w:t>
            </w:r>
          </w:p>
        </w:tc>
        <w:tc>
          <w:tcPr>
            <w:tcW w:w="65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4.9</w:t>
            </w:r>
          </w:p>
        </w:tc>
        <w:tc>
          <w:tcPr>
            <w:tcW w:w="70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4.77</w:t>
            </w:r>
          </w:p>
        </w:tc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0.280</w:t>
            </w:r>
          </w:p>
        </w:tc>
        <w:tc>
          <w:tcPr>
            <w:tcW w:w="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C5165B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19.8</w:t>
            </w:r>
          </w:p>
        </w:tc>
      </w:tr>
      <w:tr w:rsidR="00C5165B" w:rsidRPr="00C5165B" w:rsidTr="00C5165B">
        <w:trPr>
          <w:gridAfter w:val="3"/>
          <w:wAfter w:w="2139" w:type="pct"/>
          <w:trHeight w:val="499"/>
        </w:trPr>
        <w:tc>
          <w:tcPr>
            <w:tcW w:w="12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165B" w:rsidRPr="00C5165B" w:rsidRDefault="00C5165B" w:rsidP="00C5165B">
            <w:pPr>
              <w:bidi/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</w:p>
        </w:tc>
        <w:tc>
          <w:tcPr>
            <w:tcW w:w="13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165B" w:rsidRPr="00C5165B" w:rsidRDefault="00C5165B" w:rsidP="00C5165B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5165B" w:rsidRPr="00C5165B" w:rsidRDefault="00C5165B" w:rsidP="00C5165B">
      <w:pPr>
        <w:bidi/>
        <w:rPr>
          <w:rtl/>
          <w:lang w:bidi="ar-JO"/>
        </w:rPr>
      </w:pPr>
      <w:r w:rsidRPr="00C5165B">
        <w:rPr>
          <w:rFonts w:cs="Arial"/>
          <w:noProof/>
          <w:rtl/>
        </w:rPr>
        <w:drawing>
          <wp:inline distT="0" distB="0" distL="0" distR="0">
            <wp:extent cx="5657850" cy="394335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5165B" w:rsidRDefault="00C5165B" w:rsidP="00C5165B">
      <w:pPr>
        <w:bidi/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</w:pPr>
      <w:r>
        <w:rPr>
          <w:rFonts w:ascii="Simplified Arabic" w:eastAsia="Times New Roman" w:hAnsi="Simplified Arabic" w:cs="Simplified Arabic" w:hint="cs"/>
          <w:b/>
          <w:bCs/>
          <w:sz w:val="20"/>
          <w:szCs w:val="20"/>
          <w:rtl/>
        </w:rPr>
        <w:t>ا</w:t>
      </w:r>
      <w:r w:rsidRPr="00C5165B"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 xml:space="preserve">لمصدر :  التقرير السنوي </w:t>
      </w:r>
      <w:r>
        <w:rPr>
          <w:rFonts w:ascii="Simplified Arabic" w:eastAsia="Times New Roman" w:hAnsi="Simplified Arabic" w:cs="Simplified Arabic" w:hint="cs"/>
          <w:b/>
          <w:bCs/>
          <w:sz w:val="20"/>
          <w:szCs w:val="20"/>
          <w:rtl/>
        </w:rPr>
        <w:t xml:space="preserve"> ل</w:t>
      </w:r>
      <w:r w:rsidRPr="00C5165B"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  <w:t>مديرية الإنتاج الحيواني 2012</w:t>
      </w:r>
    </w:p>
    <w:p w:rsidR="00375C1A" w:rsidRDefault="00375C1A" w:rsidP="00375C1A">
      <w:pPr>
        <w:bidi/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</w:pPr>
    </w:p>
    <w:p w:rsidR="00375C1A" w:rsidRDefault="00375C1A" w:rsidP="00375C1A">
      <w:pPr>
        <w:bidi/>
        <w:rPr>
          <w:rFonts w:ascii="Simplified Arabic" w:eastAsia="Times New Roman" w:hAnsi="Simplified Arabic" w:cs="Simplified Arabic"/>
          <w:b/>
          <w:bCs/>
          <w:sz w:val="20"/>
          <w:szCs w:val="20"/>
          <w:rtl/>
        </w:rPr>
      </w:pPr>
    </w:p>
    <w:tbl>
      <w:tblPr>
        <w:bidiVisual/>
        <w:tblW w:w="5000" w:type="pct"/>
        <w:tblLook w:val="04A0"/>
      </w:tblPr>
      <w:tblGrid>
        <w:gridCol w:w="5556"/>
        <w:gridCol w:w="921"/>
        <w:gridCol w:w="921"/>
        <w:gridCol w:w="1088"/>
        <w:gridCol w:w="1090"/>
      </w:tblGrid>
      <w:tr w:rsidR="00375C1A" w:rsidRPr="00375C1A" w:rsidTr="00375C1A">
        <w:trPr>
          <w:trHeight w:val="49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       </w:t>
            </w:r>
            <w:r w:rsidR="0071766F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انتاج المملكة من</w:t>
            </w: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</w:t>
            </w:r>
            <w:r w:rsidR="0071766F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ال</w:t>
            </w: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حـلـيـب </w:t>
            </w:r>
            <w:r w:rsidR="0071766F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ال</w:t>
            </w: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ســـائل  - الف طــن</w:t>
            </w:r>
          </w:p>
        </w:tc>
      </w:tr>
      <w:tr w:rsidR="00375C1A" w:rsidRPr="00375C1A" w:rsidTr="00375C1A">
        <w:trPr>
          <w:trHeight w:val="499"/>
        </w:trPr>
        <w:tc>
          <w:tcPr>
            <w:tcW w:w="29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السنة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ضآن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ماعز</w:t>
            </w:r>
          </w:p>
        </w:tc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ابقار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المجموع</w:t>
            </w:r>
          </w:p>
        </w:tc>
      </w:tr>
      <w:tr w:rsidR="00375C1A" w:rsidRPr="00375C1A" w:rsidTr="00375C1A">
        <w:trPr>
          <w:trHeight w:val="499"/>
        </w:trPr>
        <w:tc>
          <w:tcPr>
            <w:tcW w:w="2901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47.5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23.4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221.9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292.8</w:t>
            </w:r>
          </w:p>
        </w:tc>
      </w:tr>
      <w:tr w:rsidR="00375C1A" w:rsidRPr="00375C1A" w:rsidTr="00375C1A">
        <w:trPr>
          <w:trHeight w:val="499"/>
        </w:trPr>
        <w:tc>
          <w:tcPr>
            <w:tcW w:w="2901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53.2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45.1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270.0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368.4</w:t>
            </w:r>
          </w:p>
        </w:tc>
      </w:tr>
      <w:tr w:rsidR="00375C1A" w:rsidRPr="00375C1A" w:rsidTr="00375C1A">
        <w:trPr>
          <w:trHeight w:val="499"/>
        </w:trPr>
        <w:tc>
          <w:tcPr>
            <w:tcW w:w="2901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56.4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46.8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227.1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330.3</w:t>
            </w:r>
          </w:p>
        </w:tc>
      </w:tr>
      <w:tr w:rsidR="00375C1A" w:rsidRPr="00375C1A" w:rsidTr="00375C1A">
        <w:trPr>
          <w:trHeight w:val="499"/>
        </w:trPr>
        <w:tc>
          <w:tcPr>
            <w:tcW w:w="29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44.2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34.3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266.6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345.1</w:t>
            </w:r>
          </w:p>
        </w:tc>
      </w:tr>
      <w:tr w:rsidR="00375C1A" w:rsidRPr="00375C1A" w:rsidTr="00375C1A">
        <w:trPr>
          <w:trHeight w:val="499"/>
        </w:trPr>
        <w:tc>
          <w:tcPr>
            <w:tcW w:w="29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2011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51.4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37.7</w:t>
            </w:r>
          </w:p>
        </w:tc>
        <w:tc>
          <w:tcPr>
            <w:tcW w:w="56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234.0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323.1</w:t>
            </w:r>
          </w:p>
        </w:tc>
      </w:tr>
      <w:tr w:rsidR="00375C1A" w:rsidRPr="00375C1A" w:rsidTr="00375C1A">
        <w:trPr>
          <w:trHeight w:val="499"/>
        </w:trPr>
        <w:tc>
          <w:tcPr>
            <w:tcW w:w="29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49.0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35.0</w:t>
            </w:r>
          </w:p>
        </w:tc>
        <w:tc>
          <w:tcPr>
            <w:tcW w:w="568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281.0</w:t>
            </w:r>
          </w:p>
        </w:tc>
        <w:tc>
          <w:tcPr>
            <w:tcW w:w="5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  <w:rtl/>
              </w:rPr>
              <w:t>365.0</w:t>
            </w:r>
          </w:p>
        </w:tc>
      </w:tr>
      <w:tr w:rsidR="00375C1A" w:rsidRPr="00375C1A" w:rsidTr="00375C1A">
        <w:trPr>
          <w:trHeight w:val="499"/>
        </w:trPr>
        <w:tc>
          <w:tcPr>
            <w:tcW w:w="29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75C1A" w:rsidRPr="00375C1A" w:rsidRDefault="00375C1A" w:rsidP="00375C1A">
            <w:pPr>
              <w:bidi/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المصدر : التقرير السنوي لمديرية الإنتاج الحيواني 2012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C1A" w:rsidRPr="00375C1A" w:rsidRDefault="00375C1A" w:rsidP="00375C1A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75C1A" w:rsidRPr="00375C1A" w:rsidRDefault="00375C1A" w:rsidP="00375C1A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375C1A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6016F6" w:rsidRDefault="006016F6" w:rsidP="006016F6">
      <w:pPr>
        <w:bidi/>
        <w:ind w:firstLine="720"/>
        <w:rPr>
          <w:rtl/>
          <w:lang w:bidi="ar-JO"/>
        </w:rPr>
      </w:pPr>
    </w:p>
    <w:p w:rsidR="006016F6" w:rsidRDefault="006016F6" w:rsidP="006016F6">
      <w:pPr>
        <w:bidi/>
        <w:ind w:firstLine="720"/>
        <w:rPr>
          <w:rtl/>
          <w:lang w:bidi="ar-JO"/>
        </w:rPr>
      </w:pPr>
      <w:r w:rsidRPr="006016F6">
        <w:rPr>
          <w:rFonts w:cs="Arial"/>
          <w:noProof/>
          <w:rtl/>
        </w:rPr>
        <w:drawing>
          <wp:inline distT="0" distB="0" distL="0" distR="0">
            <wp:extent cx="5705889" cy="3571737"/>
            <wp:effectExtent l="19050" t="0" r="28161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016F6" w:rsidRDefault="006016F6" w:rsidP="006016F6">
      <w:pPr>
        <w:bidi/>
        <w:ind w:firstLine="720"/>
        <w:rPr>
          <w:rtl/>
          <w:lang w:bidi="ar-JO"/>
        </w:rPr>
      </w:pPr>
    </w:p>
    <w:p w:rsidR="006016F6" w:rsidRDefault="006016F6" w:rsidP="006016F6">
      <w:pPr>
        <w:bidi/>
        <w:ind w:firstLine="720"/>
        <w:rPr>
          <w:rtl/>
          <w:lang w:bidi="ar-JO"/>
        </w:rPr>
      </w:pPr>
    </w:p>
    <w:tbl>
      <w:tblPr>
        <w:bidiVisual/>
        <w:tblW w:w="9550" w:type="dxa"/>
        <w:tblInd w:w="-72" w:type="dxa"/>
        <w:tblLook w:val="04A0"/>
      </w:tblPr>
      <w:tblGrid>
        <w:gridCol w:w="3604"/>
        <w:gridCol w:w="983"/>
        <w:gridCol w:w="1029"/>
        <w:gridCol w:w="942"/>
        <w:gridCol w:w="942"/>
        <w:gridCol w:w="1002"/>
        <w:gridCol w:w="1048"/>
      </w:tblGrid>
      <w:tr w:rsidR="006016F6" w:rsidRPr="006016F6" w:rsidTr="00982AB6">
        <w:trPr>
          <w:trHeight w:val="499"/>
        </w:trPr>
        <w:tc>
          <w:tcPr>
            <w:tcW w:w="3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lastRenderedPageBreak/>
              <w:t>السنة</w:t>
            </w:r>
          </w:p>
        </w:tc>
        <w:tc>
          <w:tcPr>
            <w:tcW w:w="2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لحوم دواجن/الف طن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بيض مائدة/مليون</w:t>
            </w:r>
          </w:p>
        </w:tc>
        <w:tc>
          <w:tcPr>
            <w:tcW w:w="20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 اسماك /الف طن</w:t>
            </w:r>
          </w:p>
        </w:tc>
      </w:tr>
      <w:tr w:rsidR="006016F6" w:rsidRPr="006016F6" w:rsidTr="00982AB6">
        <w:trPr>
          <w:trHeight w:val="499"/>
        </w:trPr>
        <w:tc>
          <w:tcPr>
            <w:tcW w:w="3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16F6" w:rsidRPr="006016F6" w:rsidRDefault="006016F6" w:rsidP="006016F6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انتاج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مستورد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انتاج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صادر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انتاج 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مستورد</w:t>
            </w:r>
          </w:p>
        </w:tc>
      </w:tr>
      <w:tr w:rsidR="006016F6" w:rsidRPr="006016F6" w:rsidTr="00982AB6">
        <w:trPr>
          <w:trHeight w:val="499"/>
        </w:trPr>
        <w:tc>
          <w:tcPr>
            <w:tcW w:w="3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130.1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24.3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865.1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11.36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1.02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20.3</w:t>
            </w:r>
          </w:p>
        </w:tc>
      </w:tr>
      <w:tr w:rsidR="006016F6" w:rsidRPr="006016F6" w:rsidTr="00982AB6">
        <w:trPr>
          <w:trHeight w:val="499"/>
        </w:trPr>
        <w:tc>
          <w:tcPr>
            <w:tcW w:w="3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134.6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41.9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975.4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50.10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1.04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27.4</w:t>
            </w:r>
          </w:p>
        </w:tc>
      </w:tr>
      <w:tr w:rsidR="006016F6" w:rsidRPr="006016F6" w:rsidTr="00982AB6">
        <w:trPr>
          <w:trHeight w:val="499"/>
        </w:trPr>
        <w:tc>
          <w:tcPr>
            <w:tcW w:w="36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2009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144.0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44.7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870.0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70.6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1.009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28.2</w:t>
            </w:r>
          </w:p>
        </w:tc>
      </w:tr>
      <w:tr w:rsidR="006016F6" w:rsidRPr="006016F6" w:rsidTr="00982AB6">
        <w:trPr>
          <w:trHeight w:val="499"/>
        </w:trPr>
        <w:tc>
          <w:tcPr>
            <w:tcW w:w="36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168.9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49.3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934.0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136.7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1.238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19.2</w:t>
            </w:r>
          </w:p>
        </w:tc>
      </w:tr>
      <w:tr w:rsidR="006016F6" w:rsidRPr="006016F6" w:rsidTr="00982AB6">
        <w:trPr>
          <w:trHeight w:val="499"/>
        </w:trPr>
        <w:tc>
          <w:tcPr>
            <w:tcW w:w="36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202.7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54.3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900.0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55.4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1,085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29.4</w:t>
            </w:r>
          </w:p>
        </w:tc>
      </w:tr>
      <w:tr w:rsidR="006016F6" w:rsidRPr="006016F6" w:rsidTr="00982AB6">
        <w:trPr>
          <w:trHeight w:val="499"/>
        </w:trPr>
        <w:tc>
          <w:tcPr>
            <w:tcW w:w="36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205.0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40.0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845.0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0.6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bidi/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30.5</w:t>
            </w:r>
          </w:p>
        </w:tc>
      </w:tr>
      <w:tr w:rsidR="006016F6" w:rsidRPr="006016F6" w:rsidTr="00982AB6">
        <w:trPr>
          <w:trHeight w:val="49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016F6" w:rsidRPr="006016F6" w:rsidRDefault="006016F6" w:rsidP="00FA3D51">
            <w:pPr>
              <w:bidi/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16"/>
                <w:szCs w:val="16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sz w:val="16"/>
                <w:szCs w:val="16"/>
                <w:rtl/>
              </w:rPr>
              <w:t xml:space="preserve">المصدر : التقرير السنوي لمديرية الإنتاج </w:t>
            </w:r>
            <w:r w:rsidR="00FA3D51">
              <w:rPr>
                <w:rFonts w:ascii="Simplified Arabic" w:eastAsia="Times New Roman" w:hAnsi="Simplified Arabic" w:cs="Simplified Arabic" w:hint="cs"/>
                <w:b/>
                <w:bCs/>
                <w:sz w:val="16"/>
                <w:szCs w:val="16"/>
                <w:rtl/>
              </w:rPr>
              <w:t>ا</w:t>
            </w:r>
            <w:r w:rsidRPr="006016F6">
              <w:rPr>
                <w:rFonts w:ascii="Simplified Arabic" w:eastAsia="Times New Roman" w:hAnsi="Simplified Arabic" w:cs="Simplified Arabic"/>
                <w:b/>
                <w:bCs/>
                <w:sz w:val="16"/>
                <w:szCs w:val="16"/>
                <w:rtl/>
              </w:rPr>
              <w:t xml:space="preserve">لحيواني </w:t>
            </w:r>
            <w:r w:rsidR="00982AB6" w:rsidRPr="00982AB6">
              <w:rPr>
                <w:rFonts w:ascii="Simplified Arabic" w:eastAsia="Times New Roman" w:hAnsi="Simplified Arabic" w:cs="Simplified Arabic" w:hint="cs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spacing w:after="0" w:line="240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</w:pPr>
            <w:r w:rsidRPr="006016F6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16F6" w:rsidRPr="006016F6" w:rsidRDefault="006016F6" w:rsidP="006016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6016F6" w:rsidRPr="006016F6" w:rsidRDefault="006016F6" w:rsidP="006016F6">
      <w:pPr>
        <w:bidi/>
        <w:ind w:firstLine="720"/>
        <w:rPr>
          <w:rtl/>
          <w:lang w:bidi="ar-JO"/>
        </w:rPr>
      </w:pPr>
    </w:p>
    <w:p w:rsidR="006016F6" w:rsidRDefault="006016F6" w:rsidP="006016F6">
      <w:pPr>
        <w:bidi/>
        <w:ind w:firstLine="720"/>
        <w:rPr>
          <w:rtl/>
          <w:lang w:bidi="ar-JO"/>
        </w:rPr>
      </w:pPr>
      <w:r w:rsidRPr="006016F6">
        <w:rPr>
          <w:rFonts w:cs="Arial"/>
          <w:noProof/>
          <w:rtl/>
        </w:rPr>
        <w:drawing>
          <wp:inline distT="0" distB="0" distL="0" distR="0">
            <wp:extent cx="5572125" cy="3467101"/>
            <wp:effectExtent l="19050" t="0" r="952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A5E93" w:rsidRDefault="00982AB6" w:rsidP="006A5E93">
      <w:pPr>
        <w:bidi/>
        <w:ind w:firstLine="720"/>
        <w:rPr>
          <w:rtl/>
          <w:lang w:bidi="ar-JO"/>
        </w:rPr>
      </w:pPr>
      <w:r w:rsidRPr="006016F6">
        <w:rPr>
          <w:rFonts w:ascii="Simplified Arabic" w:eastAsia="Times New Roman" w:hAnsi="Simplified Arabic" w:cs="Simplified Arabic"/>
          <w:b/>
          <w:bCs/>
          <w:sz w:val="16"/>
          <w:szCs w:val="16"/>
          <w:rtl/>
        </w:rPr>
        <w:t xml:space="preserve">المصدر : التقرير السنوي لمديرية الإنتاج الحيواني </w:t>
      </w:r>
      <w:r w:rsidRPr="00982AB6">
        <w:rPr>
          <w:rFonts w:ascii="Simplified Arabic" w:eastAsia="Times New Roman" w:hAnsi="Simplified Arabic" w:cs="Simplified Arabic" w:hint="cs"/>
          <w:b/>
          <w:bCs/>
          <w:sz w:val="16"/>
          <w:szCs w:val="16"/>
          <w:rtl/>
        </w:rPr>
        <w:t>2012</w:t>
      </w:r>
    </w:p>
    <w:p w:rsidR="006A5E93" w:rsidRDefault="006A5E93" w:rsidP="006A5E93">
      <w:pPr>
        <w:bidi/>
        <w:ind w:firstLine="720"/>
        <w:rPr>
          <w:rtl/>
          <w:lang w:bidi="ar-JO"/>
        </w:rPr>
      </w:pPr>
    </w:p>
    <w:p w:rsidR="006A5E93" w:rsidRDefault="006A5E93" w:rsidP="006A5E93">
      <w:pPr>
        <w:bidi/>
        <w:ind w:firstLine="720"/>
        <w:rPr>
          <w:rtl/>
          <w:lang w:bidi="ar-JO"/>
        </w:rPr>
      </w:pPr>
    </w:p>
    <w:p w:rsidR="006A5E93" w:rsidRDefault="006A5E93" w:rsidP="006A5E93">
      <w:pPr>
        <w:bidi/>
        <w:ind w:firstLine="720"/>
        <w:rPr>
          <w:rtl/>
          <w:lang w:bidi="ar-JO"/>
        </w:rPr>
      </w:pPr>
    </w:p>
    <w:p w:rsidR="006A5E93" w:rsidRPr="00B72C59" w:rsidRDefault="00987334" w:rsidP="006A5E93">
      <w:pPr>
        <w:bidi/>
        <w:ind w:firstLine="720"/>
        <w:rPr>
          <w:rFonts w:ascii="Arabic Typesetting" w:hAnsi="Arabic Typesetting" w:cs="Arabic Typesetting"/>
          <w:sz w:val="32"/>
          <w:szCs w:val="32"/>
          <w:rtl/>
          <w:lang w:bidi="ar-JO"/>
        </w:rPr>
      </w:pPr>
      <w:r w:rsidRPr="00B72C59">
        <w:rPr>
          <w:rFonts w:ascii="Arabic Typesetting" w:hAnsi="Arabic Typesetting" w:cs="Arabic Typesetting"/>
          <w:sz w:val="32"/>
          <w:szCs w:val="32"/>
          <w:rtl/>
          <w:lang w:bidi="ar-JO"/>
        </w:rPr>
        <w:lastRenderedPageBreak/>
        <w:t>يبلغ انتاج المملكة من الاسماك في عام 2011 (1308 طن)، في حين تبلغ كمية الأسماك المستوردة نحو 30 الف طن.</w:t>
      </w:r>
    </w:p>
    <w:p w:rsidR="006A5E93" w:rsidRDefault="006A5E93" w:rsidP="006A5E93">
      <w:pPr>
        <w:bidi/>
        <w:ind w:firstLine="720"/>
        <w:rPr>
          <w:rtl/>
          <w:lang w:bidi="ar-JO"/>
        </w:rPr>
      </w:pPr>
      <w:r w:rsidRPr="006A5E93">
        <w:rPr>
          <w:rFonts w:cs="Arial"/>
          <w:noProof/>
          <w:rtl/>
        </w:rPr>
        <w:drawing>
          <wp:inline distT="0" distB="0" distL="0" distR="0">
            <wp:extent cx="5210175" cy="3343275"/>
            <wp:effectExtent l="19050" t="0" r="9525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82AB6" w:rsidRPr="00B72C59" w:rsidRDefault="00982AB6" w:rsidP="00982AB6">
      <w:pPr>
        <w:bidi/>
        <w:ind w:firstLine="720"/>
        <w:rPr>
          <w:rFonts w:ascii="Simplified Arabic" w:eastAsia="Times New Roman" w:hAnsi="Simplified Arabic" w:cs="Simplified Arabic"/>
          <w:b/>
          <w:bCs/>
          <w:sz w:val="24"/>
          <w:szCs w:val="24"/>
          <w:rtl/>
        </w:rPr>
      </w:pPr>
      <w:r w:rsidRPr="00B72C59">
        <w:rPr>
          <w:rFonts w:ascii="Simplified Arabic" w:eastAsia="Times New Roman" w:hAnsi="Simplified Arabic" w:cs="Simplified Arabic"/>
          <w:b/>
          <w:bCs/>
          <w:sz w:val="24"/>
          <w:szCs w:val="24"/>
          <w:rtl/>
        </w:rPr>
        <w:t xml:space="preserve">المصدر : التقرير السنوي لمديرية الإنتاج الحيواني </w:t>
      </w:r>
      <w:r w:rsidRPr="00B72C59"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</w:rPr>
        <w:t>2012</w:t>
      </w:r>
    </w:p>
    <w:p w:rsidR="00982AB6" w:rsidRDefault="00982AB6" w:rsidP="00982AB6">
      <w:pPr>
        <w:bidi/>
        <w:ind w:firstLine="720"/>
        <w:rPr>
          <w:rFonts w:ascii="Simplified Arabic" w:eastAsia="Times New Roman" w:hAnsi="Simplified Arabic" w:cs="Simplified Arabic"/>
          <w:b/>
          <w:bCs/>
          <w:sz w:val="16"/>
          <w:szCs w:val="16"/>
          <w:rtl/>
        </w:rPr>
      </w:pPr>
    </w:p>
    <w:p w:rsidR="00982AB6" w:rsidRDefault="00982AB6" w:rsidP="00982AB6">
      <w:pPr>
        <w:bidi/>
        <w:ind w:firstLine="720"/>
        <w:rPr>
          <w:rFonts w:ascii="Simplified Arabic" w:eastAsia="Times New Roman" w:hAnsi="Simplified Arabic" w:cs="Simplified Arabic"/>
          <w:b/>
          <w:bCs/>
          <w:sz w:val="16"/>
          <w:szCs w:val="16"/>
          <w:rtl/>
        </w:rPr>
      </w:pPr>
    </w:p>
    <w:p w:rsidR="00982AB6" w:rsidRDefault="00982AB6" w:rsidP="00982AB6">
      <w:pPr>
        <w:bidi/>
        <w:ind w:firstLine="720"/>
        <w:rPr>
          <w:rFonts w:ascii="Simplified Arabic" w:eastAsia="Times New Roman" w:hAnsi="Simplified Arabic" w:cs="Simplified Arabic"/>
          <w:b/>
          <w:bCs/>
          <w:sz w:val="16"/>
          <w:szCs w:val="16"/>
          <w:rtl/>
        </w:rPr>
      </w:pPr>
    </w:p>
    <w:p w:rsidR="00982AB6" w:rsidRPr="00375C1A" w:rsidRDefault="00982AB6" w:rsidP="00982AB6">
      <w:pPr>
        <w:bidi/>
        <w:ind w:firstLine="720"/>
        <w:rPr>
          <w:lang w:bidi="ar-JO"/>
        </w:rPr>
      </w:pPr>
    </w:p>
    <w:sectPr w:rsidR="00982AB6" w:rsidRPr="00375C1A" w:rsidSect="008737F4">
      <w:headerReference w:type="default" r:id="rId10"/>
      <w:pgSz w:w="12240" w:h="15840"/>
      <w:pgMar w:top="1440" w:right="1440" w:bottom="1440" w:left="1440" w:header="720" w:footer="720" w:gutter="0"/>
      <w:pgNumType w:start="6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14B" w:rsidRDefault="006F614B" w:rsidP="00D95B91">
      <w:pPr>
        <w:spacing w:after="0" w:line="240" w:lineRule="auto"/>
      </w:pPr>
      <w:r>
        <w:separator/>
      </w:r>
    </w:p>
  </w:endnote>
  <w:endnote w:type="continuationSeparator" w:id="1">
    <w:p w:rsidR="006F614B" w:rsidRDefault="006F614B" w:rsidP="00D95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14B" w:rsidRDefault="006F614B" w:rsidP="00D95B91">
      <w:pPr>
        <w:spacing w:after="0" w:line="240" w:lineRule="auto"/>
      </w:pPr>
      <w:r>
        <w:separator/>
      </w:r>
    </w:p>
  </w:footnote>
  <w:footnote w:type="continuationSeparator" w:id="1">
    <w:p w:rsidR="006F614B" w:rsidRDefault="006F614B" w:rsidP="00D95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8705"/>
      <w:docPartObj>
        <w:docPartGallery w:val="Page Numbers (Top of Page)"/>
        <w:docPartUnique/>
      </w:docPartObj>
    </w:sdtPr>
    <w:sdtContent>
      <w:p w:rsidR="008737F4" w:rsidRDefault="008737F4">
        <w:pPr>
          <w:pStyle w:val="Header"/>
          <w:jc w:val="center"/>
        </w:pPr>
        <w:fldSimple w:instr=" PAGE   \* MERGEFORMAT ">
          <w:r>
            <w:rPr>
              <w:noProof/>
            </w:rPr>
            <w:t>62</w:t>
          </w:r>
        </w:fldSimple>
      </w:p>
    </w:sdtContent>
  </w:sdt>
  <w:p w:rsidR="00D95B91" w:rsidRDefault="00D95B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65B"/>
    <w:rsid w:val="00375C1A"/>
    <w:rsid w:val="004855BA"/>
    <w:rsid w:val="006016F6"/>
    <w:rsid w:val="006A5E93"/>
    <w:rsid w:val="006F614B"/>
    <w:rsid w:val="0071766F"/>
    <w:rsid w:val="007A75C3"/>
    <w:rsid w:val="007B35B1"/>
    <w:rsid w:val="008737F4"/>
    <w:rsid w:val="009037D6"/>
    <w:rsid w:val="00982AB6"/>
    <w:rsid w:val="00987334"/>
    <w:rsid w:val="00A670A5"/>
    <w:rsid w:val="00B72C59"/>
    <w:rsid w:val="00C5165B"/>
    <w:rsid w:val="00D35075"/>
    <w:rsid w:val="00D95B91"/>
    <w:rsid w:val="00FA3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5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6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95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B91"/>
  </w:style>
  <w:style w:type="paragraph" w:styleId="Footer">
    <w:name w:val="footer"/>
    <w:basedOn w:val="Normal"/>
    <w:link w:val="FooterChar"/>
    <w:uiPriority w:val="99"/>
    <w:semiHidden/>
    <w:unhideWhenUsed/>
    <w:rsid w:val="00D95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5B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yman.h\Desktop\&#1575;&#1604;&#1578;&#1602;&#1585;&#1610;&#1585;%20&#1575;&#1604;&#1587;&#1606;&#1608;&#1610;\&#1575;&#1604;&#1578;&#1602;&#1585;&#1610;&#1585;%20&#1575;&#1604;&#1575;&#1581;&#1589;&#1575;&#1574;&#1610;%202012\&#1575;&#1604;&#1575;&#1606;&#1578;&#1575;&#1580;%20&#1575;&#1604;&#1581;&#1610;&#1608;&#1575;&#1606;&#1610;\p61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yman.h\Desktop\&#1575;&#1604;&#1578;&#1602;&#1585;&#1610;&#1585;%20&#1575;&#1604;&#1587;&#1606;&#1608;&#1610;\&#1575;&#1604;&#1578;&#1602;&#1585;&#1610;&#1585;%20&#1575;&#1604;&#1575;&#1581;&#1589;&#1575;&#1574;&#1610;%202012\&#1575;&#1604;&#1575;&#1606;&#1578;&#1575;&#1580;%20&#1575;&#1604;&#1581;&#1610;&#1608;&#1575;&#1606;&#1610;\p61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yman.h\Desktop\&#1575;&#1604;&#1578;&#1602;&#1585;&#1610;&#1585;%20&#1575;&#1604;&#1587;&#1606;&#1608;&#1610;\&#1575;&#1604;&#1578;&#1602;&#1585;&#1610;&#1585;%20&#1575;&#1604;&#1575;&#1581;&#1589;&#1575;&#1574;&#1610;%202012\&#1575;&#1604;&#1575;&#1606;&#1578;&#1575;&#1580;%20&#1575;&#1604;&#1581;&#1610;&#1608;&#1575;&#1606;&#1610;\p61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yman.h\Desktop\&#1575;&#1604;&#1578;&#1602;&#1585;&#1610;&#1585;%20&#1575;&#1604;&#1587;&#1606;&#1608;&#1610;\&#1575;&#1604;&#1578;&#1602;&#1585;&#1610;&#1585;%20&#1575;&#1604;&#1575;&#1581;&#1589;&#1575;&#1574;&#1610;%202012\&#1575;&#1604;&#1575;&#1606;&#1578;&#1575;&#1580;%20&#1575;&#1604;&#1581;&#1610;&#1608;&#1575;&#1606;&#1610;\p6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ar-JO" sz="1400"/>
              <a:t>انتاج</a:t>
            </a:r>
            <a:r>
              <a:rPr lang="ar-JO" sz="1400" baseline="0"/>
              <a:t> المملكة من اللحوم الحمراء لعام 2012 حسب المصدر الحيواني</a:t>
            </a:r>
            <a:endParaRPr lang="en-US" sz="1400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200" b="1"/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ورقة1!$L$4:$O$4</c:f>
              <c:strCache>
                <c:ptCount val="4"/>
                <c:pt idx="0">
                  <c:v>ضآن</c:v>
                </c:pt>
                <c:pt idx="1">
                  <c:v> ماعز</c:v>
                </c:pt>
                <c:pt idx="2">
                  <c:v> ابقار</c:v>
                </c:pt>
                <c:pt idx="3">
                  <c:v> جمال</c:v>
                </c:pt>
              </c:strCache>
            </c:strRef>
          </c:cat>
          <c:val>
            <c:numRef>
              <c:f>ورقة1!$L$5:$O$5</c:f>
              <c:numCache>
                <c:formatCode>General</c:formatCode>
                <c:ptCount val="4"/>
                <c:pt idx="0">
                  <c:v>9.8700000000000028</c:v>
                </c:pt>
                <c:pt idx="1">
                  <c:v>4.92</c:v>
                </c:pt>
                <c:pt idx="2">
                  <c:v>4.7699999999999996</c:v>
                </c:pt>
                <c:pt idx="3">
                  <c:v>0.28000000000000008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ar-JO" sz="1600"/>
              <a:t>انتاج المملكة من الحليب الطازج لعام 2012 حسب المصدر الحيواني</a:t>
            </a:r>
            <a:r>
              <a:rPr lang="ar-JO"/>
              <a:t> 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400" b="1"/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ورقة1!$Q$24:$S$24</c:f>
              <c:strCache>
                <c:ptCount val="3"/>
                <c:pt idx="0">
                  <c:v>ضآن</c:v>
                </c:pt>
                <c:pt idx="1">
                  <c:v> ماعز</c:v>
                </c:pt>
                <c:pt idx="2">
                  <c:v> ابقار</c:v>
                </c:pt>
              </c:strCache>
            </c:strRef>
          </c:cat>
          <c:val>
            <c:numRef>
              <c:f>ورقة1!$Q$25:$S$25</c:f>
              <c:numCache>
                <c:formatCode>General</c:formatCode>
                <c:ptCount val="3"/>
                <c:pt idx="0">
                  <c:v>49</c:v>
                </c:pt>
                <c:pt idx="1">
                  <c:v>35</c:v>
                </c:pt>
                <c:pt idx="2">
                  <c:v>281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ar-JO"/>
              <a:t>انتاج واستيراد المملكة من لحوم الدواجن لعام 2012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400" b="1"/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ورقة1!$N$37:$O$37</c:f>
              <c:strCache>
                <c:ptCount val="2"/>
                <c:pt idx="0">
                  <c:v>انتاج محلي</c:v>
                </c:pt>
                <c:pt idx="1">
                  <c:v> مستورد</c:v>
                </c:pt>
              </c:strCache>
            </c:strRef>
          </c:cat>
          <c:val>
            <c:numRef>
              <c:f>ورقة1!$N$38:$O$38</c:f>
              <c:numCache>
                <c:formatCode>0.0</c:formatCode>
                <c:ptCount val="2"/>
                <c:pt idx="0">
                  <c:v>205</c:v>
                </c:pt>
                <c:pt idx="1">
                  <c:v>40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ar-JO"/>
              <a:t>انتاج واستيراد المملكة من الاسماك لعام 2012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ورقة1!$P$74:$Q$74</c:f>
              <c:strCache>
                <c:ptCount val="2"/>
                <c:pt idx="0">
                  <c:v>انتاج محلي</c:v>
                </c:pt>
                <c:pt idx="1">
                  <c:v> مستورد</c:v>
                </c:pt>
              </c:strCache>
            </c:strRef>
          </c:cat>
          <c:val>
            <c:numRef>
              <c:f>ورقة1!$P$75:$Q$75</c:f>
              <c:numCache>
                <c:formatCode>0.0</c:formatCode>
                <c:ptCount val="2"/>
                <c:pt idx="0" formatCode="#,##0">
                  <c:v>1.3</c:v>
                </c:pt>
                <c:pt idx="1">
                  <c:v>30.5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ayman.h</dc:creator>
  <cp:lastModifiedBy>ayman.h</cp:lastModifiedBy>
  <cp:revision>10</cp:revision>
  <cp:lastPrinted>2013-08-14T10:44:00Z</cp:lastPrinted>
  <dcterms:created xsi:type="dcterms:W3CDTF">2013-08-14T09:39:00Z</dcterms:created>
  <dcterms:modified xsi:type="dcterms:W3CDTF">2013-08-21T07:35:00Z</dcterms:modified>
</cp:coreProperties>
</file>